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173"/>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528"/>
      </w:tblGrid>
      <w:tr w:rsidR="00C25E8C" w:rsidTr="00C25E8C">
        <w:tc>
          <w:tcPr>
            <w:tcW w:w="4673" w:type="dxa"/>
          </w:tcPr>
          <w:p w:rsidR="000862F1" w:rsidRDefault="00EB7A4D" w:rsidP="000862F1">
            <w:pPr>
              <w:spacing w:line="288" w:lineRule="auto"/>
              <w:jc w:val="center"/>
              <w:rPr>
                <w:b/>
                <w:sz w:val="24"/>
                <w:szCs w:val="24"/>
              </w:rPr>
            </w:pPr>
            <w:r>
              <w:rPr>
                <w:b/>
                <w:sz w:val="24"/>
                <w:szCs w:val="24"/>
              </w:rPr>
              <w:t>HỘI ĐỒNG TUYỂN DỤNG GIÁO VIÊN</w:t>
            </w:r>
          </w:p>
          <w:p w:rsidR="00C25E8C" w:rsidRPr="00432343" w:rsidRDefault="000862F1" w:rsidP="000862F1">
            <w:pPr>
              <w:spacing w:line="288" w:lineRule="auto"/>
              <w:jc w:val="center"/>
              <w:rPr>
                <w:b/>
                <w:sz w:val="24"/>
                <w:szCs w:val="24"/>
              </w:rPr>
            </w:pPr>
            <w:r w:rsidRPr="00432343">
              <w:rPr>
                <w:b/>
                <w:noProof/>
                <w:sz w:val="24"/>
                <w:szCs w:val="24"/>
              </w:rPr>
              <mc:AlternateContent>
                <mc:Choice Requires="wps">
                  <w:drawing>
                    <wp:anchor distT="0" distB="0" distL="114300" distR="114300" simplePos="0" relativeHeight="251659264" behindDoc="0" locked="0" layoutInCell="1" allowOverlap="1" wp14:anchorId="03AEF35E" wp14:editId="69BB1F4F">
                      <wp:simplePos x="0" y="0"/>
                      <wp:positionH relativeFrom="column">
                        <wp:posOffset>641985</wp:posOffset>
                      </wp:positionH>
                      <wp:positionV relativeFrom="paragraph">
                        <wp:posOffset>207645</wp:posOffset>
                      </wp:positionV>
                      <wp:extent cx="16478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647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5BEF7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55pt,16.35pt" to="180.3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" strokecolor="#5b9bd5 [3204]" strokeweight=".5pt">
                      <v:stroke joinstyle="miter"/>
                    </v:line>
                  </w:pict>
                </mc:Fallback>
              </mc:AlternateContent>
            </w:r>
            <w:r w:rsidR="00C25E8C" w:rsidRPr="00432343">
              <w:rPr>
                <w:b/>
                <w:sz w:val="24"/>
                <w:szCs w:val="24"/>
              </w:rPr>
              <w:t>TRƯỜ</w:t>
            </w:r>
            <w:r w:rsidR="00432343">
              <w:rPr>
                <w:b/>
                <w:sz w:val="24"/>
                <w:szCs w:val="24"/>
              </w:rPr>
              <w:t>NG THCS TAM HƯNG</w:t>
            </w:r>
          </w:p>
        </w:tc>
        <w:tc>
          <w:tcPr>
            <w:tcW w:w="5528" w:type="dxa"/>
          </w:tcPr>
          <w:p w:rsidR="00C25E8C" w:rsidRPr="00C25E8C" w:rsidRDefault="00C25E8C" w:rsidP="008C2F32">
            <w:pPr>
              <w:spacing w:line="288" w:lineRule="auto"/>
              <w:jc w:val="both"/>
              <w:rPr>
                <w:b/>
                <w:sz w:val="24"/>
                <w:szCs w:val="24"/>
              </w:rPr>
            </w:pPr>
            <w:r w:rsidRPr="00C25E8C">
              <w:rPr>
                <w:b/>
                <w:sz w:val="24"/>
                <w:szCs w:val="24"/>
              </w:rPr>
              <w:t>CỘNG HÒA XÃ HỘI CHỦ NGHĨA VIỆT NAM</w:t>
            </w:r>
          </w:p>
          <w:p w:rsidR="00C25E8C" w:rsidRDefault="00C25E8C" w:rsidP="008C2F32">
            <w:pPr>
              <w:spacing w:line="288" w:lineRule="auto"/>
              <w:jc w:val="both"/>
              <w:rPr>
                <w:b/>
                <w:sz w:val="24"/>
                <w:szCs w:val="24"/>
              </w:rPr>
            </w:pPr>
            <w:r>
              <w:rPr>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779781</wp:posOffset>
                      </wp:positionH>
                      <wp:positionV relativeFrom="paragraph">
                        <wp:posOffset>188594</wp:posOffset>
                      </wp:positionV>
                      <wp:extent cx="165735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1657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1B736D"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4pt,14.85pt" to="191.9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" strokecolor="#5b9bd5 [3204]" strokeweight=".5pt">
                      <v:stroke joinstyle="miter"/>
                    </v:line>
                  </w:pict>
                </mc:Fallback>
              </mc:AlternateContent>
            </w:r>
            <w:r w:rsidR="009673C4">
              <w:rPr>
                <w:b/>
                <w:sz w:val="24"/>
                <w:szCs w:val="24"/>
              </w:rPr>
              <w:t xml:space="preserve">                 </w:t>
            </w:r>
            <w:r w:rsidRPr="00C25E8C">
              <w:rPr>
                <w:b/>
                <w:sz w:val="24"/>
                <w:szCs w:val="24"/>
              </w:rPr>
              <w:t>Độc lập – Tự do – Hạnh phúc</w:t>
            </w:r>
          </w:p>
          <w:p w:rsidR="00C25E8C" w:rsidRDefault="00C25E8C" w:rsidP="008C2F32">
            <w:pPr>
              <w:spacing w:line="288" w:lineRule="auto"/>
              <w:jc w:val="both"/>
              <w:rPr>
                <w:b/>
                <w:sz w:val="24"/>
                <w:szCs w:val="24"/>
              </w:rPr>
            </w:pPr>
          </w:p>
          <w:p w:rsidR="00C25E8C" w:rsidRPr="00EB7A4D" w:rsidRDefault="00432343" w:rsidP="008C2F32">
            <w:pPr>
              <w:spacing w:line="288" w:lineRule="auto"/>
              <w:jc w:val="both"/>
              <w:rPr>
                <w:i/>
                <w:szCs w:val="28"/>
              </w:rPr>
            </w:pPr>
            <w:r w:rsidRPr="00EB7A4D">
              <w:rPr>
                <w:i/>
                <w:szCs w:val="28"/>
              </w:rPr>
              <w:t xml:space="preserve">Tam Hưng, ngày </w:t>
            </w:r>
            <w:r w:rsidR="002D2769">
              <w:rPr>
                <w:i/>
                <w:szCs w:val="28"/>
              </w:rPr>
              <w:t>05</w:t>
            </w:r>
            <w:r w:rsidR="00E53541" w:rsidRPr="00EB7A4D">
              <w:rPr>
                <w:i/>
                <w:szCs w:val="28"/>
              </w:rPr>
              <w:t xml:space="preserve"> tháng</w:t>
            </w:r>
            <w:r w:rsidR="00C25E8C" w:rsidRPr="00EB7A4D">
              <w:rPr>
                <w:i/>
                <w:szCs w:val="28"/>
              </w:rPr>
              <w:t xml:space="preserve"> </w:t>
            </w:r>
            <w:r w:rsidR="00340A7E" w:rsidRPr="00EB7A4D">
              <w:rPr>
                <w:i/>
                <w:szCs w:val="28"/>
              </w:rPr>
              <w:t>01</w:t>
            </w:r>
            <w:r w:rsidR="00C25E8C" w:rsidRPr="00EB7A4D">
              <w:rPr>
                <w:i/>
                <w:szCs w:val="28"/>
              </w:rPr>
              <w:t xml:space="preserve"> năm 202</w:t>
            </w:r>
            <w:r w:rsidR="00340A7E" w:rsidRPr="00EB7A4D">
              <w:rPr>
                <w:i/>
                <w:szCs w:val="28"/>
              </w:rPr>
              <w:t>4</w:t>
            </w:r>
          </w:p>
          <w:p w:rsidR="00C25E8C" w:rsidRPr="00C25E8C" w:rsidRDefault="00C25E8C" w:rsidP="008C2F32">
            <w:pPr>
              <w:spacing w:line="288" w:lineRule="auto"/>
              <w:jc w:val="both"/>
              <w:rPr>
                <w:b/>
              </w:rPr>
            </w:pPr>
          </w:p>
        </w:tc>
      </w:tr>
    </w:tbl>
    <w:p w:rsidR="000862F1" w:rsidRDefault="000C66E6" w:rsidP="000862F1">
      <w:pPr>
        <w:spacing w:after="0" w:line="288" w:lineRule="auto"/>
        <w:jc w:val="center"/>
        <w:rPr>
          <w:b/>
        </w:rPr>
      </w:pPr>
      <w:r w:rsidRPr="000862F1">
        <w:rPr>
          <w:b/>
        </w:rPr>
        <w:t xml:space="preserve">BIÊN BẢN </w:t>
      </w:r>
    </w:p>
    <w:p w:rsidR="00325694" w:rsidRDefault="005952E0" w:rsidP="000862F1">
      <w:pPr>
        <w:spacing w:after="0" w:line="288" w:lineRule="auto"/>
        <w:jc w:val="center"/>
        <w:rPr>
          <w:b/>
        </w:rPr>
      </w:pPr>
      <w:r>
        <w:rPr>
          <w:b/>
          <w:noProof/>
        </w:rPr>
        <mc:AlternateContent>
          <mc:Choice Requires="wps">
            <w:drawing>
              <wp:anchor distT="0" distB="0" distL="114300" distR="114300" simplePos="0" relativeHeight="251661312" behindDoc="0" locked="0" layoutInCell="1" allowOverlap="1">
                <wp:simplePos x="0" y="0"/>
                <wp:positionH relativeFrom="column">
                  <wp:posOffset>1767840</wp:posOffset>
                </wp:positionH>
                <wp:positionV relativeFrom="paragraph">
                  <wp:posOffset>231775</wp:posOffset>
                </wp:positionV>
                <wp:extent cx="1866900" cy="952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18669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C5CC17"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39.2pt,18.25pt" to="286.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" strokecolor="#5b9bd5 [3204]" strokeweight=".5pt">
                <v:stroke joinstyle="miter"/>
              </v:line>
            </w:pict>
          </mc:Fallback>
        </mc:AlternateContent>
      </w:r>
      <w:r w:rsidR="000862F1">
        <w:rPr>
          <w:b/>
        </w:rPr>
        <w:t>Họp xét công nhận kết quả tuyển dụng giáo viên năm 2024</w:t>
      </w:r>
    </w:p>
    <w:p w:rsidR="000862F1" w:rsidRPr="000862F1" w:rsidRDefault="000862F1" w:rsidP="000862F1">
      <w:pPr>
        <w:spacing w:after="0" w:line="288" w:lineRule="auto"/>
        <w:jc w:val="center"/>
        <w:rPr>
          <w:b/>
        </w:rPr>
      </w:pPr>
    </w:p>
    <w:p w:rsidR="000862F1" w:rsidRPr="000862F1" w:rsidRDefault="000862F1" w:rsidP="00687FB1">
      <w:pPr>
        <w:pStyle w:val="ListParagraph"/>
        <w:numPr>
          <w:ilvl w:val="0"/>
          <w:numId w:val="24"/>
        </w:numPr>
        <w:spacing w:before="120" w:after="120" w:line="288" w:lineRule="auto"/>
        <w:jc w:val="both"/>
        <w:rPr>
          <w:b/>
        </w:rPr>
      </w:pPr>
      <w:r>
        <w:rPr>
          <w:b/>
        </w:rPr>
        <w:t>THỜI GIAN - ĐỊA ĐIỂM - THÀNH PHẦN:</w:t>
      </w:r>
    </w:p>
    <w:p w:rsidR="004F4930" w:rsidRDefault="00251A6F" w:rsidP="00687FB1">
      <w:pPr>
        <w:spacing w:before="120" w:after="120" w:line="288" w:lineRule="auto"/>
        <w:ind w:left="720"/>
        <w:jc w:val="both"/>
      </w:pPr>
      <w:r>
        <w:t>Vào hồ</w:t>
      </w:r>
      <w:r w:rsidR="00432343">
        <w:t xml:space="preserve">i 14h30 phút ngày </w:t>
      </w:r>
      <w:r w:rsidR="002D2769">
        <w:t>05</w:t>
      </w:r>
      <w:r>
        <w:t xml:space="preserve"> tháng </w:t>
      </w:r>
      <w:r w:rsidR="00847E5F">
        <w:t>01</w:t>
      </w:r>
      <w:r w:rsidR="002E5E3F" w:rsidRPr="002E5E3F">
        <w:t xml:space="preserve"> năm 202</w:t>
      </w:r>
      <w:r w:rsidR="00847E5F">
        <w:t>4</w:t>
      </w:r>
      <w:r w:rsidR="002E5E3F" w:rsidRPr="002E5E3F">
        <w:t>.</w:t>
      </w:r>
    </w:p>
    <w:p w:rsidR="002E5E3F" w:rsidRPr="002E5E3F" w:rsidRDefault="002E5E3F" w:rsidP="00687FB1">
      <w:pPr>
        <w:spacing w:before="120" w:after="120" w:line="288" w:lineRule="auto"/>
        <w:ind w:firstLine="720"/>
        <w:jc w:val="both"/>
      </w:pPr>
      <w:r w:rsidRPr="002E5E3F">
        <w:t xml:space="preserve">Địa điểm: </w:t>
      </w:r>
      <w:r w:rsidR="00E109FF">
        <w:t>P</w:t>
      </w:r>
      <w:r w:rsidRPr="002E5E3F">
        <w:t>hòng họp HĐSP trườ</w:t>
      </w:r>
      <w:r w:rsidR="000C5C2E">
        <w:t>ng</w:t>
      </w:r>
      <w:r w:rsidR="00432343">
        <w:t xml:space="preserve"> THCS Tam Hưng</w:t>
      </w:r>
      <w:r w:rsidR="00251A6F">
        <w:t xml:space="preserve">, đã diễn ra phiên họp </w:t>
      </w:r>
      <w:r w:rsidR="00B84FFB">
        <w:t xml:space="preserve">Chi ủy, </w:t>
      </w:r>
      <w:r w:rsidR="00251A6F">
        <w:t>BGH trường THCS Nguyễ</w:t>
      </w:r>
      <w:r w:rsidR="00432343">
        <w:t>n Tam Hưng</w:t>
      </w:r>
      <w:r w:rsidR="00251A6F">
        <w:t>.</w:t>
      </w:r>
    </w:p>
    <w:p w:rsidR="002E5E3F" w:rsidRPr="002E5E3F" w:rsidRDefault="002E5E3F" w:rsidP="00687FB1">
      <w:pPr>
        <w:spacing w:before="120" w:after="120" w:line="288" w:lineRule="auto"/>
        <w:ind w:firstLine="720"/>
        <w:jc w:val="both"/>
      </w:pPr>
      <w:r w:rsidRPr="002E5E3F">
        <w:t>Thành phầ</w:t>
      </w:r>
      <w:r w:rsidR="000C5C2E">
        <w:t xml:space="preserve">n </w:t>
      </w:r>
      <w:r w:rsidR="00A4407D">
        <w:t xml:space="preserve">BCU, </w:t>
      </w:r>
      <w:r w:rsidR="000C5C2E">
        <w:t>BGH</w:t>
      </w:r>
      <w:r w:rsidR="00A4407D">
        <w:t>, Thư ký: 5</w:t>
      </w:r>
      <w:r w:rsidR="00432343">
        <w:t>/</w:t>
      </w:r>
      <w:r w:rsidR="00A4407D">
        <w:t>5</w:t>
      </w:r>
      <w:r w:rsidR="004F7E97">
        <w:t>, có mặ</w:t>
      </w:r>
      <w:r w:rsidR="000C5C2E">
        <w:t>t</w:t>
      </w:r>
      <w:r w:rsidR="004F7E97">
        <w:t xml:space="preserve"> 100%</w:t>
      </w:r>
      <w:r w:rsidR="008C072D">
        <w:t>.</w:t>
      </w:r>
    </w:p>
    <w:p w:rsidR="00FC6D7E" w:rsidRDefault="002E5E3F" w:rsidP="00687FB1">
      <w:pPr>
        <w:spacing w:before="120" w:after="120" w:line="288" w:lineRule="auto"/>
        <w:ind w:firstLine="720"/>
        <w:jc w:val="both"/>
      </w:pPr>
      <w:r w:rsidRPr="002E5E3F">
        <w:t>Chủ tọ</w:t>
      </w:r>
      <w:r w:rsidR="000C5C2E">
        <w:t xml:space="preserve">a: </w:t>
      </w:r>
      <w:r w:rsidR="00A4407D">
        <w:t>Đ/</w:t>
      </w:r>
      <w:r w:rsidR="000C5C2E">
        <w:t>c</w:t>
      </w:r>
      <w:r w:rsidR="00432343">
        <w:t xml:space="preserve"> Vũ Bá Mẫn</w:t>
      </w:r>
      <w:r w:rsidR="000C5C2E">
        <w:t>.</w:t>
      </w:r>
      <w:r w:rsidR="008C072D">
        <w:t xml:space="preserve"> </w:t>
      </w:r>
    </w:p>
    <w:p w:rsidR="009126F1" w:rsidRPr="008F7E4D" w:rsidRDefault="00B63931" w:rsidP="00687FB1">
      <w:pPr>
        <w:spacing w:before="120" w:after="120" w:line="288" w:lineRule="auto"/>
        <w:ind w:firstLine="720"/>
        <w:jc w:val="both"/>
      </w:pPr>
      <w:r>
        <w:t xml:space="preserve">Thư ký: </w:t>
      </w:r>
      <w:r w:rsidR="00A4407D">
        <w:t>Đ/</w:t>
      </w:r>
      <w:r w:rsidR="00432343">
        <w:t>c Nguyễn Thị Nguyệt</w:t>
      </w:r>
    </w:p>
    <w:p w:rsidR="002E5E3F" w:rsidRPr="000862F1" w:rsidRDefault="002E5E3F" w:rsidP="00687FB1">
      <w:pPr>
        <w:pStyle w:val="ListParagraph"/>
        <w:numPr>
          <w:ilvl w:val="0"/>
          <w:numId w:val="24"/>
        </w:numPr>
        <w:spacing w:before="120" w:after="120" w:line="288" w:lineRule="auto"/>
        <w:jc w:val="both"/>
        <w:rPr>
          <w:b/>
        </w:rPr>
      </w:pPr>
      <w:r w:rsidRPr="000862F1">
        <w:rPr>
          <w:b/>
        </w:rPr>
        <w:t>NỘI DUNG.</w:t>
      </w:r>
    </w:p>
    <w:p w:rsidR="00B84FFB" w:rsidRPr="00A10388" w:rsidRDefault="00B84FFB" w:rsidP="00687FB1">
      <w:pPr>
        <w:spacing w:before="120" w:after="120" w:line="288" w:lineRule="auto"/>
        <w:ind w:left="720"/>
        <w:jc w:val="both"/>
      </w:pPr>
      <w:r w:rsidRPr="00A10388">
        <w:t>Đồ</w:t>
      </w:r>
      <w:r w:rsidR="00432343" w:rsidRPr="00A10388">
        <w:t>ng chí Vũ Bá Mẫn</w:t>
      </w:r>
      <w:r w:rsidRPr="00A10388">
        <w:t xml:space="preserve"> </w:t>
      </w:r>
      <w:r w:rsidR="000862F1" w:rsidRPr="00A10388">
        <w:t xml:space="preserve">– </w:t>
      </w:r>
      <w:r w:rsidR="00A10388" w:rsidRPr="00A10388">
        <w:t xml:space="preserve">chủ trì </w:t>
      </w:r>
      <w:r w:rsidRPr="00A10388">
        <w:t>thông qua</w:t>
      </w:r>
      <w:r w:rsidR="00A10388">
        <w:t xml:space="preserve"> các văn bản chỉ đạo của cấp trên:</w:t>
      </w:r>
    </w:p>
    <w:p w:rsidR="008F7E4D" w:rsidRDefault="00B84FFB" w:rsidP="00687FB1">
      <w:pPr>
        <w:spacing w:before="120" w:after="120" w:line="288" w:lineRule="auto"/>
        <w:ind w:firstLine="720"/>
        <w:jc w:val="both"/>
      </w:pPr>
      <w:r w:rsidRPr="00B84FFB">
        <w:rPr>
          <w:iCs/>
        </w:rPr>
        <w:t>Nghị định số 111/2022/NĐ-CP ngày 30 tháng 12 năm 2022 của Chính phủ về hợp đồng đối với một số loại công việc trong cơ quan hành chính và đơn vị sự nghiệp công lập;</w:t>
      </w:r>
    </w:p>
    <w:p w:rsidR="00B84FFB" w:rsidRPr="00C874E2" w:rsidRDefault="00B84FFB" w:rsidP="00687FB1">
      <w:pPr>
        <w:spacing w:before="120" w:after="120" w:line="288" w:lineRule="auto"/>
        <w:ind w:firstLine="720"/>
        <w:rPr>
          <w:color w:val="000000"/>
          <w:szCs w:val="28"/>
        </w:rPr>
      </w:pPr>
      <w:r w:rsidRPr="00B84FFB">
        <w:rPr>
          <w:iCs/>
        </w:rPr>
        <w:t xml:space="preserve"> Quyết định </w:t>
      </w:r>
      <w:r w:rsidR="00C874E2" w:rsidRPr="0060324B">
        <w:rPr>
          <w:color w:val="000000"/>
          <w:szCs w:val="28"/>
        </w:rPr>
        <w:t xml:space="preserve">13268/QĐ-UBND ngày 15/12/2023 của UBND huyện Thanh Oai về việc </w:t>
      </w:r>
      <w:r w:rsidR="00C874E2" w:rsidRPr="0060324B">
        <w:rPr>
          <w:color w:val="000000"/>
          <w:szCs w:val="28"/>
          <w:lang w:val="nl-NL"/>
        </w:rPr>
        <w:t>giao chỉ tiêu Kế hoạch phát triển kinh tế - xã hội và dự toán thu, chi ngân sách năm 2024 của huyện Thanh Oai</w:t>
      </w:r>
      <w:r w:rsidR="00C874E2">
        <w:rPr>
          <w:color w:val="000000"/>
          <w:szCs w:val="28"/>
          <w:lang w:val="nl-NL"/>
        </w:rPr>
        <w:t>;</w:t>
      </w:r>
    </w:p>
    <w:p w:rsidR="00A10388" w:rsidRDefault="00B84FFB" w:rsidP="00687FB1">
      <w:pPr>
        <w:spacing w:before="120" w:after="120" w:line="288" w:lineRule="auto"/>
        <w:ind w:firstLine="720"/>
        <w:jc w:val="both"/>
        <w:rPr>
          <w:iCs/>
        </w:rPr>
      </w:pPr>
      <w:r w:rsidRPr="00B84FFB">
        <w:rPr>
          <w:iCs/>
        </w:rPr>
        <w:t xml:space="preserve"> Công văn số: 2086/UBND-NV ngày 02 tháng 10 năm 2023 của UBND huyện Thanh Oai V/v triển khai hướng dẫn quy trình ký kết HĐLĐ theo quy định của Nghị định số 111/2022/NĐ- CP của Chính phủ</w:t>
      </w:r>
      <w:r w:rsidR="00A10388">
        <w:rPr>
          <w:iCs/>
        </w:rPr>
        <w:t>.</w:t>
      </w:r>
    </w:p>
    <w:p w:rsidR="00687FB1" w:rsidRPr="006A6F0C" w:rsidRDefault="00784CE3" w:rsidP="00687FB1">
      <w:pPr>
        <w:spacing w:before="120" w:after="120" w:line="288" w:lineRule="auto"/>
        <w:jc w:val="both"/>
        <w:rPr>
          <w:iCs/>
        </w:rPr>
      </w:pPr>
      <w:r>
        <w:rPr>
          <w:iCs/>
        </w:rPr>
        <w:tab/>
      </w:r>
      <w:r w:rsidR="00687FB1">
        <w:rPr>
          <w:iCs/>
        </w:rPr>
        <w:t xml:space="preserve">Tình hình thực tế thời điểm giữa năm học 2023-2024: Trường THCS Tam Hưng có 948 HS với 21 lớp. Các đồng chí giáo viên dạy Toán, Văn, Anh đều đã huy động làm công tác chủ nhiệm nhưng còn thiếu 01 lớp chưa có giáo viên chủ nhiệm, thiếu nhân lực dạy các môn Toán, Tiếng Anh, Tin, Hoạt động giáo dục trải nghiệm hướng nghiệp, giáo dục địa phương. Cần 06 giáo viên nhưng cấp trên chỉ cho bổ sung 04 chỉ tiêu hợp đồng từ </w:t>
      </w:r>
      <w:r w:rsidR="002D2769">
        <w:rPr>
          <w:iCs/>
        </w:rPr>
        <w:t>t</w:t>
      </w:r>
      <w:r w:rsidR="00687FB1">
        <w:rPr>
          <w:iCs/>
        </w:rPr>
        <w:t>háng 01 đến hết tháng 12 năm 2024. Công tác tìm giáo viên để hợp đồng không đủ theo chỉ tiêu huyện giao. Hiện nay có thêm 0</w:t>
      </w:r>
      <w:r w:rsidR="002D2769">
        <w:rPr>
          <w:iCs/>
        </w:rPr>
        <w:t>3</w:t>
      </w:r>
      <w:r w:rsidR="00687FB1">
        <w:rPr>
          <w:iCs/>
        </w:rPr>
        <w:t xml:space="preserve"> hồ sơ đăng ký xin hợp đồng các môn </w:t>
      </w:r>
      <w:r w:rsidR="002D2769">
        <w:rPr>
          <w:iCs/>
        </w:rPr>
        <w:t xml:space="preserve">Toán, </w:t>
      </w:r>
      <w:r w:rsidR="00687FB1">
        <w:rPr>
          <w:iCs/>
        </w:rPr>
        <w:t xml:space="preserve">Tiếng Anh, HĐTN kèm theo </w:t>
      </w:r>
      <w:r w:rsidR="00687FB1">
        <w:rPr>
          <w:iCs/>
        </w:rPr>
        <w:lastRenderedPageBreak/>
        <w:t>văn bằng chuyên môn của 0</w:t>
      </w:r>
      <w:r w:rsidR="002D2769">
        <w:rPr>
          <w:iCs/>
        </w:rPr>
        <w:t>3</w:t>
      </w:r>
      <w:r w:rsidR="00687FB1">
        <w:rPr>
          <w:iCs/>
        </w:rPr>
        <w:t xml:space="preserve"> đồng chí. Vì môn HĐTN chưa được đào tạo theo chương trình phổ thông mới nên Đ/c Đào Thị Khánh Linh có bằng CĐSP Tiếng Anh xin được hợp đồng môn HĐTN.</w:t>
      </w:r>
    </w:p>
    <w:p w:rsidR="00B86782" w:rsidRDefault="005952E0" w:rsidP="00687FB1">
      <w:pPr>
        <w:spacing w:before="120" w:after="120" w:line="288" w:lineRule="auto"/>
        <w:ind w:firstLine="720"/>
        <w:jc w:val="both"/>
        <w:rPr>
          <w:b/>
        </w:rPr>
      </w:pPr>
      <w:r>
        <w:rPr>
          <w:b/>
        </w:rPr>
        <w:t>3. KẾT LUÂN:</w:t>
      </w:r>
    </w:p>
    <w:p w:rsidR="00687FB1" w:rsidRDefault="00687FB1" w:rsidP="00687FB1">
      <w:pPr>
        <w:spacing w:before="120" w:after="120" w:line="288" w:lineRule="auto"/>
        <w:ind w:firstLine="720"/>
        <w:jc w:val="both"/>
      </w:pPr>
      <w:r>
        <w:rPr>
          <w:b/>
        </w:rPr>
        <w:t xml:space="preserve">- Ý kiến của đồng chí Nguyễn Thị Nguyệt: </w:t>
      </w:r>
      <w:r>
        <w:t>N</w:t>
      </w:r>
      <w:r w:rsidRPr="00AA36E4">
        <w:t>hà trường cần ký hợp đồng vớ</w:t>
      </w:r>
      <w:r>
        <w:t>i 0</w:t>
      </w:r>
      <w:r w:rsidR="002D2769">
        <w:t>3</w:t>
      </w:r>
      <w:r w:rsidRPr="00AA36E4">
        <w:t xml:space="preserve"> đồng chí </w:t>
      </w:r>
      <w:r w:rsidR="002D2769">
        <w:t xml:space="preserve">Nguyễn Hải Yến, </w:t>
      </w:r>
      <w:r>
        <w:t>Đào Thị Khánh Linh, Nguyễn Phương Mai</w:t>
      </w:r>
      <w:r w:rsidRPr="00AA36E4">
        <w:t xml:space="preserve"> để đảm bảo công tác chủ nhiệm và giảng day</w:t>
      </w:r>
      <w:r>
        <w:t>, đồng chí có đủ hồ sơ hợp lệ, đủ điều kiện để được ký hợp đồng</w:t>
      </w:r>
      <w:r w:rsidRPr="00AA36E4">
        <w:t>. Hiện nay, giáo viên đang thiếu và rất khó tìm để ký kết hợp đồng lao động.</w:t>
      </w:r>
    </w:p>
    <w:p w:rsidR="00687FB1" w:rsidRDefault="00687FB1" w:rsidP="00687FB1">
      <w:pPr>
        <w:spacing w:before="120" w:after="120" w:line="288" w:lineRule="auto"/>
        <w:ind w:firstLine="720"/>
        <w:jc w:val="both"/>
      </w:pPr>
      <w:r>
        <w:t>-</w:t>
      </w:r>
      <w:r w:rsidRPr="00AA36E4">
        <w:rPr>
          <w:b/>
        </w:rPr>
        <w:t xml:space="preserve"> </w:t>
      </w:r>
      <w:r>
        <w:rPr>
          <w:b/>
        </w:rPr>
        <w:t xml:space="preserve">Ý kiến của đồng chí  Lê Thị Thơm: </w:t>
      </w:r>
      <w:r>
        <w:t>N</w:t>
      </w:r>
      <w:r w:rsidRPr="00AA36E4">
        <w:t>hất trí với ý kiến củ</w:t>
      </w:r>
      <w:r>
        <w:t>a đ/c Vũ Bá Mẫn</w:t>
      </w:r>
      <w:r w:rsidRPr="00AA36E4">
        <w:t>; cần tiếp tục tìm giáo viên để hợp đồ</w:t>
      </w:r>
      <w:r>
        <w:t>ng thêm ngoài 0</w:t>
      </w:r>
      <w:r w:rsidR="002D2769">
        <w:t>3</w:t>
      </w:r>
      <w:r w:rsidRPr="00AA36E4">
        <w:t xml:space="preserve"> đồng chí </w:t>
      </w:r>
      <w:r w:rsidR="002D2769">
        <w:t xml:space="preserve">Nguyễn Hải Yến, </w:t>
      </w:r>
      <w:r>
        <w:t>Đào Thị Khánh Linh, Nguyễn Phương Mai.</w:t>
      </w:r>
    </w:p>
    <w:p w:rsidR="00687FB1" w:rsidRDefault="00687FB1" w:rsidP="00687FB1">
      <w:pPr>
        <w:spacing w:before="120" w:after="120" w:line="288" w:lineRule="auto"/>
        <w:ind w:firstLine="720"/>
        <w:jc w:val="both"/>
      </w:pPr>
      <w:r>
        <w:t xml:space="preserve">- </w:t>
      </w:r>
      <w:r>
        <w:rPr>
          <w:b/>
        </w:rPr>
        <w:t xml:space="preserve">Ý kiến của đồng chí Lê Đình Toản: </w:t>
      </w:r>
      <w:r>
        <w:t>N</w:t>
      </w:r>
      <w:r w:rsidRPr="00AA36E4">
        <w:t>hất trí với các đồng chí đã phát biểu.</w:t>
      </w:r>
    </w:p>
    <w:p w:rsidR="00687FB1" w:rsidRPr="00AA36E4" w:rsidRDefault="00687FB1" w:rsidP="00687FB1">
      <w:pPr>
        <w:spacing w:before="120" w:after="120" w:line="288" w:lineRule="auto"/>
        <w:ind w:firstLine="720"/>
        <w:jc w:val="both"/>
      </w:pPr>
      <w:r>
        <w:t xml:space="preserve">- </w:t>
      </w:r>
      <w:r>
        <w:rPr>
          <w:b/>
        </w:rPr>
        <w:t xml:space="preserve">Ý kiến của đồng chí Đào Thị Kim Tiến: </w:t>
      </w:r>
      <w:r>
        <w:t>N</w:t>
      </w:r>
      <w:r w:rsidRPr="00AA36E4">
        <w:t>hất trí với các đồng chí đã phát biểu.</w:t>
      </w:r>
    </w:p>
    <w:p w:rsidR="005120FC" w:rsidRDefault="005952E0" w:rsidP="00687FB1">
      <w:pPr>
        <w:pStyle w:val="ListParagraph"/>
        <w:spacing w:before="120" w:after="120" w:line="288" w:lineRule="auto"/>
        <w:jc w:val="both"/>
        <w:rPr>
          <w:b/>
        </w:rPr>
      </w:pPr>
      <w:r>
        <w:rPr>
          <w:b/>
        </w:rPr>
        <w:t>-</w:t>
      </w:r>
      <w:r w:rsidR="005120FC" w:rsidRPr="005952E0">
        <w:rPr>
          <w:b/>
        </w:rPr>
        <w:t xml:space="preserve"> </w:t>
      </w:r>
      <w:r w:rsidR="00AA36E4" w:rsidRPr="005952E0">
        <w:rPr>
          <w:b/>
        </w:rPr>
        <w:t>Đồ</w:t>
      </w:r>
      <w:r w:rsidR="00432343" w:rsidRPr="005952E0">
        <w:rPr>
          <w:b/>
        </w:rPr>
        <w:t>ng chí Vũ Bá Mẫn</w:t>
      </w:r>
      <w:r w:rsidR="00AA36E4" w:rsidRPr="005952E0">
        <w:rPr>
          <w:b/>
        </w:rPr>
        <w:t xml:space="preserve"> kết luận</w:t>
      </w:r>
      <w:r>
        <w:rPr>
          <w:b/>
        </w:rPr>
        <w:t>:</w:t>
      </w:r>
    </w:p>
    <w:p w:rsidR="005952E0" w:rsidRPr="005952E0" w:rsidRDefault="005952E0" w:rsidP="00687FB1">
      <w:pPr>
        <w:spacing w:before="120" w:after="120" w:line="288" w:lineRule="auto"/>
        <w:ind w:firstLine="720"/>
        <w:jc w:val="both"/>
        <w:rPr>
          <w:iCs/>
        </w:rPr>
      </w:pPr>
      <w:r>
        <w:rPr>
          <w:iCs/>
        </w:rPr>
        <w:t xml:space="preserve">Căn cứ kết quả kiểm tra phiếu đăng ký dự tuyển, Hội đồng tuyển dụng thống nhất công nhận </w:t>
      </w:r>
      <w:r w:rsidR="002D2769">
        <w:rPr>
          <w:iCs/>
        </w:rPr>
        <w:t xml:space="preserve">các </w:t>
      </w:r>
      <w:r>
        <w:rPr>
          <w:iCs/>
        </w:rPr>
        <w:t xml:space="preserve">đ/c </w:t>
      </w:r>
      <w:r w:rsidR="002D2769">
        <w:t xml:space="preserve">Nguyễn Hải Yến, </w:t>
      </w:r>
      <w:r w:rsidR="00687FB1">
        <w:t>Đào Thị Khánh Linh</w:t>
      </w:r>
      <w:r w:rsidR="00687FB1">
        <w:rPr>
          <w:iCs/>
        </w:rPr>
        <w:t xml:space="preserve"> và </w:t>
      </w:r>
      <w:r>
        <w:rPr>
          <w:iCs/>
        </w:rPr>
        <w:t>Nguyễn Phương Mai đủ điều kiện ký hợp đồng giáo viên.</w:t>
      </w:r>
    </w:p>
    <w:p w:rsidR="005120FC" w:rsidRDefault="007D6C16" w:rsidP="00687FB1">
      <w:pPr>
        <w:spacing w:before="120" w:after="120" w:line="288" w:lineRule="auto"/>
        <w:ind w:firstLine="720"/>
        <w:jc w:val="both"/>
      </w:pPr>
      <w:r>
        <w:t>Tất cả các thành viên trong Hội đồng tuyển dụng đều nhất trí với kết quả dự tuyển và không có ý kiến gì thêm.</w:t>
      </w:r>
    </w:p>
    <w:p w:rsidR="001E1EE0" w:rsidRPr="005120FC" w:rsidRDefault="001E1EE0" w:rsidP="00687FB1">
      <w:pPr>
        <w:spacing w:before="120" w:after="120" w:line="288" w:lineRule="auto"/>
        <w:ind w:firstLine="720"/>
        <w:jc w:val="both"/>
      </w:pPr>
      <w:r>
        <w:t>Trườ</w:t>
      </w:r>
      <w:r w:rsidR="00432343">
        <w:t xml:space="preserve">ng THCS Tam Hưng </w:t>
      </w:r>
      <w:r w:rsidR="007D6C16">
        <w:t xml:space="preserve">kính đề nghị lãnh đạo phòng Nội vụ công nhận các thành viên đủ điều kiện được </w:t>
      </w:r>
      <w:r>
        <w:t>ký hợp đồng theo Nghị định số111/2022/NĐ-CP ngày 30/12/2022 của Chính phủ. Thời gian hợp đồ</w:t>
      </w:r>
      <w:r w:rsidR="006F1E39">
        <w:t>ng</w:t>
      </w:r>
      <w:r>
        <w:t xml:space="preserve">: </w:t>
      </w:r>
      <w:r w:rsidR="004D6778">
        <w:t>T</w:t>
      </w:r>
      <w:r>
        <w:t>ừ</w:t>
      </w:r>
      <w:r w:rsidR="00432343">
        <w:t xml:space="preserve"> ngày 01 tháng </w:t>
      </w:r>
      <w:r w:rsidR="00FC6D7E">
        <w:t>01</w:t>
      </w:r>
      <w:r w:rsidR="004D6778">
        <w:t xml:space="preserve"> </w:t>
      </w:r>
      <w:r>
        <w:t>năm 202</w:t>
      </w:r>
      <w:r w:rsidR="00FC6D7E">
        <w:t>4</w:t>
      </w:r>
      <w:r>
        <w:t xml:space="preserve"> đến hết ngày 31 tháng 12 năm 202</w:t>
      </w:r>
      <w:r w:rsidR="00FC6D7E">
        <w:t>4</w:t>
      </w:r>
      <w:r>
        <w:t>.</w:t>
      </w:r>
    </w:p>
    <w:p w:rsidR="000C66E6" w:rsidRPr="005120FC" w:rsidRDefault="000C66E6" w:rsidP="00687FB1">
      <w:pPr>
        <w:spacing w:before="120" w:after="120" w:line="288" w:lineRule="auto"/>
        <w:ind w:firstLine="360"/>
        <w:jc w:val="both"/>
      </w:pPr>
      <w:r>
        <w:t>Biểu quyế</w:t>
      </w:r>
      <w:r w:rsidR="00820FD0">
        <w:t xml:space="preserve">t thông qua </w:t>
      </w:r>
      <w:r w:rsidR="00A4407D">
        <w:t>5</w:t>
      </w:r>
      <w:r w:rsidR="00D6167E">
        <w:t>/</w:t>
      </w:r>
      <w:r w:rsidR="00A4407D">
        <w:t>5</w:t>
      </w:r>
      <w:r>
        <w:t>, đạt 100%.</w:t>
      </w:r>
    </w:p>
    <w:p w:rsidR="00A961FF" w:rsidRPr="00FF6615" w:rsidRDefault="00CE5145" w:rsidP="00687FB1">
      <w:pPr>
        <w:spacing w:before="120" w:after="120" w:line="288" w:lineRule="auto"/>
        <w:ind w:firstLine="360"/>
        <w:jc w:val="both"/>
      </w:pPr>
      <w:r>
        <w:t>Hội nghị kết thúc vào hồ</w:t>
      </w:r>
      <w:r w:rsidR="00D6167E">
        <w:t xml:space="preserve">i </w:t>
      </w:r>
      <w:r w:rsidR="002C3360">
        <w:t>15</w:t>
      </w:r>
      <w:r w:rsidR="00D6167E">
        <w:t>h</w:t>
      </w:r>
      <w:r w:rsidR="005952E0">
        <w:t>30</w:t>
      </w:r>
      <w:r>
        <w:t xml:space="preserve"> cùng ngày.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8"/>
        <w:gridCol w:w="2989"/>
        <w:gridCol w:w="3055"/>
      </w:tblGrid>
      <w:tr w:rsidR="00FD402A" w:rsidRPr="0019709F" w:rsidTr="00FD402A">
        <w:trPr>
          <w:jc w:val="center"/>
        </w:trPr>
        <w:tc>
          <w:tcPr>
            <w:tcW w:w="3202" w:type="dxa"/>
          </w:tcPr>
          <w:p w:rsidR="00FD402A" w:rsidRDefault="002719CA" w:rsidP="008C2F32">
            <w:pPr>
              <w:spacing w:line="288" w:lineRule="auto"/>
              <w:jc w:val="both"/>
              <w:rPr>
                <w:b/>
              </w:rPr>
            </w:pPr>
            <w:r>
              <w:rPr>
                <w:b/>
              </w:rPr>
              <w:t xml:space="preserve">          </w:t>
            </w:r>
            <w:r w:rsidR="00FD402A" w:rsidRPr="0019709F">
              <w:rPr>
                <w:b/>
              </w:rPr>
              <w:t>Chủ tọa</w:t>
            </w:r>
          </w:p>
          <w:p w:rsidR="00432343" w:rsidRPr="0019709F" w:rsidRDefault="00432343" w:rsidP="008C2F32">
            <w:pPr>
              <w:spacing w:line="288" w:lineRule="auto"/>
              <w:jc w:val="both"/>
              <w:rPr>
                <w:b/>
              </w:rPr>
            </w:pPr>
          </w:p>
          <w:p w:rsidR="00FD402A" w:rsidRPr="0019709F" w:rsidRDefault="00FD402A" w:rsidP="008C2F32">
            <w:pPr>
              <w:spacing w:line="288" w:lineRule="auto"/>
              <w:jc w:val="both"/>
              <w:rPr>
                <w:b/>
              </w:rPr>
            </w:pPr>
          </w:p>
          <w:p w:rsidR="00FD402A" w:rsidRPr="0019709F" w:rsidRDefault="00FD402A" w:rsidP="008C2F32">
            <w:pPr>
              <w:spacing w:line="288" w:lineRule="auto"/>
              <w:jc w:val="both"/>
              <w:rPr>
                <w:b/>
              </w:rPr>
            </w:pPr>
          </w:p>
          <w:p w:rsidR="00FD402A" w:rsidRPr="0019709F" w:rsidRDefault="00432343" w:rsidP="008C2F32">
            <w:pPr>
              <w:spacing w:line="288" w:lineRule="auto"/>
              <w:jc w:val="both"/>
              <w:rPr>
                <w:b/>
              </w:rPr>
            </w:pPr>
            <w:r>
              <w:rPr>
                <w:b/>
              </w:rPr>
              <w:t xml:space="preserve">      Vũ Bá Mẫn</w:t>
            </w:r>
          </w:p>
        </w:tc>
        <w:tc>
          <w:tcPr>
            <w:tcW w:w="3202" w:type="dxa"/>
          </w:tcPr>
          <w:p w:rsidR="00FD402A" w:rsidRPr="0019709F" w:rsidRDefault="00FD402A" w:rsidP="008C2F32">
            <w:pPr>
              <w:spacing w:line="288" w:lineRule="auto"/>
              <w:jc w:val="both"/>
              <w:rPr>
                <w:b/>
              </w:rPr>
            </w:pPr>
          </w:p>
        </w:tc>
        <w:tc>
          <w:tcPr>
            <w:tcW w:w="3203" w:type="dxa"/>
          </w:tcPr>
          <w:p w:rsidR="00FD402A" w:rsidRDefault="002719CA" w:rsidP="008C2F32">
            <w:pPr>
              <w:spacing w:line="288" w:lineRule="auto"/>
              <w:jc w:val="both"/>
              <w:rPr>
                <w:b/>
              </w:rPr>
            </w:pPr>
            <w:r>
              <w:rPr>
                <w:b/>
              </w:rPr>
              <w:t xml:space="preserve">    </w:t>
            </w:r>
            <w:r w:rsidR="00432343">
              <w:rPr>
                <w:b/>
              </w:rPr>
              <w:t xml:space="preserve">   </w:t>
            </w:r>
            <w:r w:rsidR="00FD402A" w:rsidRPr="0019709F">
              <w:rPr>
                <w:b/>
              </w:rPr>
              <w:t>Thư kí</w:t>
            </w:r>
          </w:p>
          <w:p w:rsidR="00432343" w:rsidRPr="0019709F" w:rsidRDefault="00432343" w:rsidP="008C2F32">
            <w:pPr>
              <w:spacing w:line="288" w:lineRule="auto"/>
              <w:jc w:val="both"/>
              <w:rPr>
                <w:b/>
              </w:rPr>
            </w:pPr>
          </w:p>
          <w:p w:rsidR="00FD402A" w:rsidRPr="0019709F" w:rsidRDefault="00FD402A" w:rsidP="008C2F32">
            <w:pPr>
              <w:spacing w:line="288" w:lineRule="auto"/>
              <w:jc w:val="both"/>
              <w:rPr>
                <w:b/>
              </w:rPr>
            </w:pPr>
          </w:p>
          <w:p w:rsidR="00FD402A" w:rsidRPr="0019709F" w:rsidRDefault="00FD402A" w:rsidP="008C2F32">
            <w:pPr>
              <w:spacing w:line="288" w:lineRule="auto"/>
              <w:jc w:val="both"/>
              <w:rPr>
                <w:b/>
              </w:rPr>
            </w:pPr>
          </w:p>
          <w:p w:rsidR="00FD402A" w:rsidRPr="0019709F" w:rsidRDefault="00432343" w:rsidP="008C2F32">
            <w:pPr>
              <w:spacing w:line="288" w:lineRule="auto"/>
              <w:jc w:val="both"/>
              <w:rPr>
                <w:b/>
              </w:rPr>
            </w:pPr>
            <w:r>
              <w:rPr>
                <w:b/>
              </w:rPr>
              <w:t>Nguyễn Thị Nguyệt</w:t>
            </w:r>
          </w:p>
        </w:tc>
      </w:tr>
    </w:tbl>
    <w:p w:rsidR="002E5E3F" w:rsidRPr="002E5E3F" w:rsidRDefault="002E5E3F" w:rsidP="008C2F32">
      <w:pPr>
        <w:spacing w:line="288" w:lineRule="auto"/>
        <w:jc w:val="both"/>
        <w:rPr>
          <w:b/>
        </w:rPr>
      </w:pPr>
      <w:bookmarkStart w:id="0" w:name="_GoBack"/>
      <w:bookmarkEnd w:id="0"/>
    </w:p>
    <w:sectPr w:rsidR="002E5E3F" w:rsidRPr="002E5E3F" w:rsidSect="005952E0">
      <w:headerReference w:type="default" r:id="rId8"/>
      <w:pgSz w:w="11907" w:h="16840" w:code="9"/>
      <w:pgMar w:top="851"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5613" w:rsidRDefault="00A05613" w:rsidP="00E43F12">
      <w:pPr>
        <w:spacing w:after="0" w:line="240" w:lineRule="auto"/>
      </w:pPr>
      <w:r>
        <w:separator/>
      </w:r>
    </w:p>
  </w:endnote>
  <w:endnote w:type="continuationSeparator" w:id="0">
    <w:p w:rsidR="00A05613" w:rsidRDefault="00A05613" w:rsidP="00E43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5613" w:rsidRDefault="00A05613" w:rsidP="00E43F12">
      <w:pPr>
        <w:spacing w:after="0" w:line="240" w:lineRule="auto"/>
      </w:pPr>
      <w:r>
        <w:separator/>
      </w:r>
    </w:p>
  </w:footnote>
  <w:footnote w:type="continuationSeparator" w:id="0">
    <w:p w:rsidR="00A05613" w:rsidRDefault="00A05613" w:rsidP="00E43F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F12" w:rsidRDefault="005952E0">
    <w:pPr>
      <w:pStyle w:val="Header"/>
      <w:jc w:val="center"/>
    </w:pPr>
    <w: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C5C33"/>
    <w:multiLevelType w:val="hybridMultilevel"/>
    <w:tmpl w:val="E2B00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665403"/>
    <w:multiLevelType w:val="hybridMultilevel"/>
    <w:tmpl w:val="EF9CD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99437F"/>
    <w:multiLevelType w:val="hybridMultilevel"/>
    <w:tmpl w:val="9CF4D3D0"/>
    <w:lvl w:ilvl="0" w:tplc="AA2E575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846680B"/>
    <w:multiLevelType w:val="hybridMultilevel"/>
    <w:tmpl w:val="7C4E5306"/>
    <w:lvl w:ilvl="0" w:tplc="EED89E2C">
      <w:start w:val="6"/>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19032AD4"/>
    <w:multiLevelType w:val="hybridMultilevel"/>
    <w:tmpl w:val="D146F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2D3983"/>
    <w:multiLevelType w:val="hybridMultilevel"/>
    <w:tmpl w:val="4A8E8978"/>
    <w:lvl w:ilvl="0" w:tplc="C4663922">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367B3C"/>
    <w:multiLevelType w:val="hybridMultilevel"/>
    <w:tmpl w:val="D0087B34"/>
    <w:lvl w:ilvl="0" w:tplc="0838A4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9A76EA"/>
    <w:multiLevelType w:val="hybridMultilevel"/>
    <w:tmpl w:val="A846F604"/>
    <w:lvl w:ilvl="0" w:tplc="AF24941E">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 w15:restartNumberingAfterBreak="0">
    <w:nsid w:val="1CF1747E"/>
    <w:multiLevelType w:val="hybridMultilevel"/>
    <w:tmpl w:val="489AC3C0"/>
    <w:lvl w:ilvl="0" w:tplc="50D094D6">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24BD0D68"/>
    <w:multiLevelType w:val="hybridMultilevel"/>
    <w:tmpl w:val="3BD000BA"/>
    <w:lvl w:ilvl="0" w:tplc="E828FC4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866817"/>
    <w:multiLevelType w:val="hybridMultilevel"/>
    <w:tmpl w:val="6CA2EEA4"/>
    <w:lvl w:ilvl="0" w:tplc="E16C8B0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29683320"/>
    <w:multiLevelType w:val="hybridMultilevel"/>
    <w:tmpl w:val="22FC6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AB368E"/>
    <w:multiLevelType w:val="hybridMultilevel"/>
    <w:tmpl w:val="72C09346"/>
    <w:lvl w:ilvl="0" w:tplc="4DAE89D0">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547AC0"/>
    <w:multiLevelType w:val="hybridMultilevel"/>
    <w:tmpl w:val="D3E47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2A2CE6"/>
    <w:multiLevelType w:val="hybridMultilevel"/>
    <w:tmpl w:val="0602F82E"/>
    <w:lvl w:ilvl="0" w:tplc="72BAC0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3A1CAA"/>
    <w:multiLevelType w:val="hybridMultilevel"/>
    <w:tmpl w:val="50868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D13F8E"/>
    <w:multiLevelType w:val="hybridMultilevel"/>
    <w:tmpl w:val="99C4915C"/>
    <w:lvl w:ilvl="0" w:tplc="6EB0C644">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3AEC1DD2"/>
    <w:multiLevelType w:val="hybridMultilevel"/>
    <w:tmpl w:val="D9703E66"/>
    <w:lvl w:ilvl="0" w:tplc="E444AC0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E07B25"/>
    <w:multiLevelType w:val="hybridMultilevel"/>
    <w:tmpl w:val="17DA6F9E"/>
    <w:lvl w:ilvl="0" w:tplc="B25E6AC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7867CF"/>
    <w:multiLevelType w:val="multilevel"/>
    <w:tmpl w:val="8176FECC"/>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4902049E"/>
    <w:multiLevelType w:val="hybridMultilevel"/>
    <w:tmpl w:val="BF68A2A6"/>
    <w:lvl w:ilvl="0" w:tplc="8086F2D0">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51FB56BB"/>
    <w:multiLevelType w:val="hybridMultilevel"/>
    <w:tmpl w:val="590C8BC0"/>
    <w:lvl w:ilvl="0" w:tplc="C43A9D6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631C40"/>
    <w:multiLevelType w:val="hybridMultilevel"/>
    <w:tmpl w:val="D53C15C8"/>
    <w:lvl w:ilvl="0" w:tplc="EC60B60E">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326244"/>
    <w:multiLevelType w:val="hybridMultilevel"/>
    <w:tmpl w:val="468249D4"/>
    <w:lvl w:ilvl="0" w:tplc="7BAAA96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2678E6"/>
    <w:multiLevelType w:val="hybridMultilevel"/>
    <w:tmpl w:val="60F65178"/>
    <w:lvl w:ilvl="0" w:tplc="9C6C75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15:restartNumberingAfterBreak="0">
    <w:nsid w:val="6CA1353F"/>
    <w:multiLevelType w:val="hybridMultilevel"/>
    <w:tmpl w:val="9758A4C8"/>
    <w:lvl w:ilvl="0" w:tplc="08809A0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7F50F5"/>
    <w:multiLevelType w:val="hybridMultilevel"/>
    <w:tmpl w:val="0602F82E"/>
    <w:lvl w:ilvl="0" w:tplc="72BAC0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4"/>
  </w:num>
  <w:num w:numId="3">
    <w:abstractNumId w:val="20"/>
  </w:num>
  <w:num w:numId="4">
    <w:abstractNumId w:val="10"/>
  </w:num>
  <w:num w:numId="5">
    <w:abstractNumId w:val="8"/>
  </w:num>
  <w:num w:numId="6">
    <w:abstractNumId w:val="16"/>
  </w:num>
  <w:num w:numId="7">
    <w:abstractNumId w:val="3"/>
  </w:num>
  <w:num w:numId="8">
    <w:abstractNumId w:val="21"/>
  </w:num>
  <w:num w:numId="9">
    <w:abstractNumId w:val="15"/>
  </w:num>
  <w:num w:numId="10">
    <w:abstractNumId w:val="1"/>
  </w:num>
  <w:num w:numId="11">
    <w:abstractNumId w:val="13"/>
  </w:num>
  <w:num w:numId="12">
    <w:abstractNumId w:val="12"/>
  </w:num>
  <w:num w:numId="13">
    <w:abstractNumId w:val="0"/>
  </w:num>
  <w:num w:numId="14">
    <w:abstractNumId w:val="25"/>
  </w:num>
  <w:num w:numId="15">
    <w:abstractNumId w:val="11"/>
  </w:num>
  <w:num w:numId="16">
    <w:abstractNumId w:val="18"/>
  </w:num>
  <w:num w:numId="17">
    <w:abstractNumId w:val="17"/>
  </w:num>
  <w:num w:numId="18">
    <w:abstractNumId w:val="22"/>
  </w:num>
  <w:num w:numId="19">
    <w:abstractNumId w:val="4"/>
  </w:num>
  <w:num w:numId="20">
    <w:abstractNumId w:val="23"/>
  </w:num>
  <w:num w:numId="21">
    <w:abstractNumId w:val="14"/>
  </w:num>
  <w:num w:numId="22">
    <w:abstractNumId w:val="26"/>
  </w:num>
  <w:num w:numId="23">
    <w:abstractNumId w:val="7"/>
  </w:num>
  <w:num w:numId="24">
    <w:abstractNumId w:val="6"/>
  </w:num>
  <w:num w:numId="25">
    <w:abstractNumId w:val="5"/>
  </w:num>
  <w:num w:numId="26">
    <w:abstractNumId w:val="19"/>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CD5"/>
    <w:rsid w:val="000418D8"/>
    <w:rsid w:val="00067005"/>
    <w:rsid w:val="000862F1"/>
    <w:rsid w:val="000A4A38"/>
    <w:rsid w:val="000B1FE9"/>
    <w:rsid w:val="000C037F"/>
    <w:rsid w:val="000C03DD"/>
    <w:rsid w:val="000C5C2E"/>
    <w:rsid w:val="000C66E6"/>
    <w:rsid w:val="000E7B2E"/>
    <w:rsid w:val="000F4417"/>
    <w:rsid w:val="00105D27"/>
    <w:rsid w:val="00105EC7"/>
    <w:rsid w:val="00141C8F"/>
    <w:rsid w:val="00161411"/>
    <w:rsid w:val="001632C4"/>
    <w:rsid w:val="0019709F"/>
    <w:rsid w:val="001E0F8D"/>
    <w:rsid w:val="001E1EE0"/>
    <w:rsid w:val="001F56BA"/>
    <w:rsid w:val="00243B55"/>
    <w:rsid w:val="00251A6F"/>
    <w:rsid w:val="002719CA"/>
    <w:rsid w:val="002947F0"/>
    <w:rsid w:val="002A5429"/>
    <w:rsid w:val="002C3360"/>
    <w:rsid w:val="002D2769"/>
    <w:rsid w:val="002E1602"/>
    <w:rsid w:val="002E5E3F"/>
    <w:rsid w:val="003173BA"/>
    <w:rsid w:val="00325169"/>
    <w:rsid w:val="00325694"/>
    <w:rsid w:val="003327C6"/>
    <w:rsid w:val="00336EA3"/>
    <w:rsid w:val="00340A7E"/>
    <w:rsid w:val="00352A6C"/>
    <w:rsid w:val="00357BF2"/>
    <w:rsid w:val="00363346"/>
    <w:rsid w:val="00377FC3"/>
    <w:rsid w:val="00393BC4"/>
    <w:rsid w:val="00397279"/>
    <w:rsid w:val="003B6BAE"/>
    <w:rsid w:val="003B721F"/>
    <w:rsid w:val="00432343"/>
    <w:rsid w:val="004357A6"/>
    <w:rsid w:val="00436FF3"/>
    <w:rsid w:val="00441619"/>
    <w:rsid w:val="00450AC9"/>
    <w:rsid w:val="004D1DC6"/>
    <w:rsid w:val="004D6778"/>
    <w:rsid w:val="004E0E1B"/>
    <w:rsid w:val="004F4930"/>
    <w:rsid w:val="004F7E97"/>
    <w:rsid w:val="00503364"/>
    <w:rsid w:val="005120FC"/>
    <w:rsid w:val="00525B1C"/>
    <w:rsid w:val="00557CA4"/>
    <w:rsid w:val="00561A68"/>
    <w:rsid w:val="0056523F"/>
    <w:rsid w:val="00572B15"/>
    <w:rsid w:val="005952E0"/>
    <w:rsid w:val="005A1C61"/>
    <w:rsid w:val="005B2FB2"/>
    <w:rsid w:val="005C1524"/>
    <w:rsid w:val="005C76EE"/>
    <w:rsid w:val="005D0CD5"/>
    <w:rsid w:val="0060586B"/>
    <w:rsid w:val="00634E65"/>
    <w:rsid w:val="006703A9"/>
    <w:rsid w:val="00672C42"/>
    <w:rsid w:val="00677180"/>
    <w:rsid w:val="00685555"/>
    <w:rsid w:val="00687FB1"/>
    <w:rsid w:val="00691179"/>
    <w:rsid w:val="006A6F0C"/>
    <w:rsid w:val="006E0685"/>
    <w:rsid w:val="006E288E"/>
    <w:rsid w:val="006F1E39"/>
    <w:rsid w:val="00705180"/>
    <w:rsid w:val="007234BD"/>
    <w:rsid w:val="0072688D"/>
    <w:rsid w:val="007310F4"/>
    <w:rsid w:val="00763F5C"/>
    <w:rsid w:val="00772A27"/>
    <w:rsid w:val="00784CE3"/>
    <w:rsid w:val="00795346"/>
    <w:rsid w:val="007A1B8F"/>
    <w:rsid w:val="007A6D2A"/>
    <w:rsid w:val="007D352B"/>
    <w:rsid w:val="007D6C16"/>
    <w:rsid w:val="007E3FC3"/>
    <w:rsid w:val="00802407"/>
    <w:rsid w:val="00820FD0"/>
    <w:rsid w:val="00834BD2"/>
    <w:rsid w:val="00847E5F"/>
    <w:rsid w:val="008646A1"/>
    <w:rsid w:val="008C072D"/>
    <w:rsid w:val="008C2F32"/>
    <w:rsid w:val="008D4DC4"/>
    <w:rsid w:val="008F7E4D"/>
    <w:rsid w:val="009126F1"/>
    <w:rsid w:val="00914194"/>
    <w:rsid w:val="0095710C"/>
    <w:rsid w:val="009673C4"/>
    <w:rsid w:val="009B262B"/>
    <w:rsid w:val="009E0448"/>
    <w:rsid w:val="009E60B7"/>
    <w:rsid w:val="009F2F3A"/>
    <w:rsid w:val="009F3182"/>
    <w:rsid w:val="00A01926"/>
    <w:rsid w:val="00A05613"/>
    <w:rsid w:val="00A10388"/>
    <w:rsid w:val="00A2192C"/>
    <w:rsid w:val="00A401BA"/>
    <w:rsid w:val="00A4407D"/>
    <w:rsid w:val="00A6421E"/>
    <w:rsid w:val="00A74D48"/>
    <w:rsid w:val="00A81D63"/>
    <w:rsid w:val="00A83E9F"/>
    <w:rsid w:val="00A961FF"/>
    <w:rsid w:val="00AA36E4"/>
    <w:rsid w:val="00AB5917"/>
    <w:rsid w:val="00AB601D"/>
    <w:rsid w:val="00AC0CC4"/>
    <w:rsid w:val="00AC7C02"/>
    <w:rsid w:val="00AE6650"/>
    <w:rsid w:val="00B15265"/>
    <w:rsid w:val="00B20BA4"/>
    <w:rsid w:val="00B239D4"/>
    <w:rsid w:val="00B63931"/>
    <w:rsid w:val="00B84FFB"/>
    <w:rsid w:val="00B86782"/>
    <w:rsid w:val="00BA0992"/>
    <w:rsid w:val="00BB74F9"/>
    <w:rsid w:val="00BD3CD3"/>
    <w:rsid w:val="00BD6544"/>
    <w:rsid w:val="00BF1F73"/>
    <w:rsid w:val="00C16866"/>
    <w:rsid w:val="00C25E8C"/>
    <w:rsid w:val="00C66A7F"/>
    <w:rsid w:val="00C87160"/>
    <w:rsid w:val="00C874E2"/>
    <w:rsid w:val="00CA577C"/>
    <w:rsid w:val="00CB57BC"/>
    <w:rsid w:val="00CB5D76"/>
    <w:rsid w:val="00CD0224"/>
    <w:rsid w:val="00CE5145"/>
    <w:rsid w:val="00CF4439"/>
    <w:rsid w:val="00D05ECF"/>
    <w:rsid w:val="00D11739"/>
    <w:rsid w:val="00D14DF8"/>
    <w:rsid w:val="00D167C9"/>
    <w:rsid w:val="00D21844"/>
    <w:rsid w:val="00D34E7D"/>
    <w:rsid w:val="00D6167E"/>
    <w:rsid w:val="00D77AE6"/>
    <w:rsid w:val="00D84931"/>
    <w:rsid w:val="00D90652"/>
    <w:rsid w:val="00DA10D9"/>
    <w:rsid w:val="00DB33D1"/>
    <w:rsid w:val="00DD6437"/>
    <w:rsid w:val="00DF7185"/>
    <w:rsid w:val="00E03A8C"/>
    <w:rsid w:val="00E109FF"/>
    <w:rsid w:val="00E23237"/>
    <w:rsid w:val="00E34ADF"/>
    <w:rsid w:val="00E43F12"/>
    <w:rsid w:val="00E53541"/>
    <w:rsid w:val="00EB7A4D"/>
    <w:rsid w:val="00EC2858"/>
    <w:rsid w:val="00EE1A73"/>
    <w:rsid w:val="00F00DCF"/>
    <w:rsid w:val="00F35484"/>
    <w:rsid w:val="00F401C1"/>
    <w:rsid w:val="00F513AC"/>
    <w:rsid w:val="00F52CD1"/>
    <w:rsid w:val="00F62CEA"/>
    <w:rsid w:val="00F92233"/>
    <w:rsid w:val="00FC34B8"/>
    <w:rsid w:val="00FC6D7E"/>
    <w:rsid w:val="00FD402A"/>
    <w:rsid w:val="00FF6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7856A6"/>
  <w15:docId w15:val="{3E282EA8-4367-4644-BFEC-5DC6EA825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0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54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484"/>
    <w:rPr>
      <w:rFonts w:ascii="Segoe UI" w:hAnsi="Segoe UI" w:cs="Segoe UI"/>
      <w:sz w:val="18"/>
      <w:szCs w:val="18"/>
    </w:rPr>
  </w:style>
  <w:style w:type="paragraph" w:styleId="ListParagraph">
    <w:name w:val="List Paragraph"/>
    <w:basedOn w:val="Normal"/>
    <w:uiPriority w:val="34"/>
    <w:qFormat/>
    <w:rsid w:val="00325169"/>
    <w:pPr>
      <w:ind w:left="720"/>
      <w:contextualSpacing/>
    </w:pPr>
  </w:style>
  <w:style w:type="paragraph" w:styleId="Header">
    <w:name w:val="header"/>
    <w:basedOn w:val="Normal"/>
    <w:link w:val="HeaderChar"/>
    <w:uiPriority w:val="99"/>
    <w:unhideWhenUsed/>
    <w:rsid w:val="00E43F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F12"/>
  </w:style>
  <w:style w:type="paragraph" w:styleId="Footer">
    <w:name w:val="footer"/>
    <w:basedOn w:val="Normal"/>
    <w:link w:val="FooterChar"/>
    <w:uiPriority w:val="99"/>
    <w:unhideWhenUsed/>
    <w:rsid w:val="00E43F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3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41BB3-9059-4E76-BE74-E2AC84376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501</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cp:revision>
  <cp:lastPrinted>2024-01-22T01:28:00Z</cp:lastPrinted>
  <dcterms:created xsi:type="dcterms:W3CDTF">2024-01-18T02:13:00Z</dcterms:created>
  <dcterms:modified xsi:type="dcterms:W3CDTF">2024-04-05T02:19:00Z</dcterms:modified>
</cp:coreProperties>
</file>